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51" w:rsidRDefault="003A0851" w:rsidP="00B57C73">
      <w:pPr>
        <w:pStyle w:val="aa"/>
        <w:spacing w:line="240" w:lineRule="auto"/>
        <w:rPr>
          <w:rFonts w:ascii="Courier New" w:hAnsi="Courier New"/>
          <w:b/>
          <w:color w:val="0000FF"/>
          <w:u w:val="single"/>
        </w:rPr>
      </w:pPr>
    </w:p>
    <w:p w:rsidR="00785850" w:rsidRPr="00B57C73" w:rsidRDefault="00785850" w:rsidP="00B57C73">
      <w:pPr>
        <w:pStyle w:val="aa"/>
        <w:spacing w:line="240" w:lineRule="auto"/>
        <w:rPr>
          <w:rFonts w:ascii="Courier New" w:hAnsi="Courier New"/>
          <w:b/>
          <w:color w:val="0000FF"/>
          <w:u w:val="single"/>
        </w:rPr>
      </w:pPr>
      <w:bookmarkStart w:id="0" w:name="_GoBack"/>
      <w:bookmarkEnd w:id="0"/>
      <w:r w:rsidRPr="00B57C73">
        <w:rPr>
          <w:rFonts w:ascii="Courier New" w:hAnsi="Courier New"/>
          <w:b/>
          <w:color w:val="0000FF"/>
          <w:u w:val="single"/>
        </w:rPr>
        <w:t>Ф</w:t>
      </w:r>
      <w:r w:rsidR="00B57C73" w:rsidRPr="00B57C73">
        <w:rPr>
          <w:rFonts w:ascii="Courier New" w:hAnsi="Courier New"/>
          <w:b/>
          <w:color w:val="0000FF"/>
          <w:u w:val="single"/>
        </w:rPr>
        <w:t xml:space="preserve"> </w:t>
      </w:r>
      <w:r w:rsidRPr="00B57C73">
        <w:rPr>
          <w:rFonts w:ascii="Courier New" w:hAnsi="Courier New"/>
          <w:b/>
          <w:color w:val="0000FF"/>
          <w:u w:val="single"/>
        </w:rPr>
        <w:t>Н</w:t>
      </w:r>
      <w:r w:rsidR="00B57C73" w:rsidRPr="00B57C73">
        <w:rPr>
          <w:rFonts w:ascii="Courier New" w:hAnsi="Courier New"/>
          <w:b/>
          <w:color w:val="0000FF"/>
          <w:u w:val="single"/>
        </w:rPr>
        <w:t xml:space="preserve"> </w:t>
      </w:r>
      <w:r w:rsidRPr="00B57C73">
        <w:rPr>
          <w:rFonts w:ascii="Courier New" w:hAnsi="Courier New"/>
          <w:b/>
          <w:color w:val="0000FF"/>
          <w:u w:val="single"/>
        </w:rPr>
        <w:t>П</w:t>
      </w:r>
      <w:r w:rsidR="00B57C73" w:rsidRPr="00B57C73">
        <w:rPr>
          <w:rFonts w:ascii="Courier New" w:hAnsi="Courier New"/>
          <w:b/>
          <w:color w:val="0000FF"/>
          <w:u w:val="single"/>
        </w:rPr>
        <w:t xml:space="preserve"> </w:t>
      </w:r>
      <w:r w:rsidRPr="00B57C73">
        <w:rPr>
          <w:rFonts w:ascii="Courier New" w:hAnsi="Courier New"/>
          <w:b/>
          <w:color w:val="0000FF"/>
          <w:u w:val="single"/>
        </w:rPr>
        <w:t>Р</w:t>
      </w:r>
    </w:p>
    <w:p w:rsidR="00785850" w:rsidRPr="00B57C73" w:rsidRDefault="00B33FA8" w:rsidP="00B57C73">
      <w:pPr>
        <w:pStyle w:val="aa"/>
        <w:spacing w:line="240" w:lineRule="auto"/>
        <w:rPr>
          <w:rFonts w:ascii="Courier New" w:hAnsi="Courier New"/>
          <w:b/>
          <w:color w:val="0000FF"/>
        </w:rPr>
      </w:pPr>
      <w:r w:rsidRPr="00B57C73">
        <w:rPr>
          <w:rFonts w:ascii="Courier New" w:hAnsi="Courier New"/>
          <w:b/>
          <w:color w:val="0000FF"/>
        </w:rPr>
        <w:t xml:space="preserve">СОЮЗ </w:t>
      </w:r>
      <w:r w:rsidR="00785850" w:rsidRPr="00B57C73">
        <w:rPr>
          <w:rFonts w:ascii="Courier New" w:hAnsi="Courier New"/>
          <w:b/>
          <w:color w:val="0000FF"/>
        </w:rPr>
        <w:t xml:space="preserve">«ФЕДЕРАЦИЯ ОРГАНИЗАЦИЙ </w:t>
      </w:r>
      <w:r w:rsidRPr="00B57C73">
        <w:rPr>
          <w:rFonts w:ascii="Courier New" w:hAnsi="Courier New"/>
          <w:b/>
          <w:color w:val="0000FF"/>
        </w:rPr>
        <w:t xml:space="preserve">ПРОФСОЮЗОВ </w:t>
      </w:r>
      <w:r w:rsidR="00785850" w:rsidRPr="00B57C73">
        <w:rPr>
          <w:rFonts w:ascii="Courier New" w:hAnsi="Courier New"/>
          <w:b/>
          <w:color w:val="0000FF"/>
        </w:rPr>
        <w:t>КУРСКОЙ ОБЛАСТИ»</w:t>
      </w:r>
    </w:p>
    <w:p w:rsidR="00B57C73" w:rsidRPr="00B57C73" w:rsidRDefault="00B57C73" w:rsidP="00B57C73">
      <w:pPr>
        <w:keepNext/>
        <w:widowControl/>
        <w:suppressAutoHyphens w:val="0"/>
        <w:jc w:val="center"/>
        <w:outlineLvl w:val="1"/>
        <w:rPr>
          <w:rFonts w:ascii="Courier New" w:eastAsia="Times New Roman" w:hAnsi="Courier New" w:cs="Times New Roman"/>
          <w:b/>
          <w:color w:val="0000FF"/>
          <w:kern w:val="0"/>
          <w:sz w:val="36"/>
          <w:szCs w:val="20"/>
          <w:lang w:eastAsia="ru-RU" w:bidi="ar-SA"/>
        </w:rPr>
      </w:pPr>
      <w:r w:rsidRPr="00B57C73">
        <w:rPr>
          <w:rFonts w:ascii="Courier New" w:eastAsia="Times New Roman" w:hAnsi="Courier New" w:cs="Times New Roman"/>
          <w:b/>
          <w:color w:val="0000FF"/>
          <w:kern w:val="0"/>
          <w:sz w:val="36"/>
          <w:szCs w:val="20"/>
          <w:lang w:eastAsia="ru-RU" w:bidi="ar-SA"/>
        </w:rPr>
        <w:t>ПРЕЗИДИУМ ФЕДЕРАЦИИ</w:t>
      </w:r>
    </w:p>
    <w:p w:rsidR="00B57C73" w:rsidRPr="00B57C73" w:rsidRDefault="00B57C73" w:rsidP="00B57C73">
      <w:pPr>
        <w:keepNext/>
        <w:widowControl/>
        <w:suppressAutoHyphens w:val="0"/>
        <w:jc w:val="center"/>
        <w:outlineLvl w:val="0"/>
        <w:rPr>
          <w:rFonts w:ascii="Courier New" w:eastAsia="Times New Roman" w:hAnsi="Courier New" w:cs="Times New Roman"/>
          <w:b/>
          <w:color w:val="0000FF"/>
          <w:kern w:val="0"/>
          <w:sz w:val="56"/>
          <w:szCs w:val="20"/>
          <w:lang w:eastAsia="ru-RU" w:bidi="ar-SA"/>
        </w:rPr>
      </w:pPr>
      <w:r w:rsidRPr="00B57C73">
        <w:rPr>
          <w:rFonts w:ascii="Courier New" w:eastAsia="Times New Roman" w:hAnsi="Courier New" w:cs="Times New Roman"/>
          <w:b/>
          <w:color w:val="0000FF"/>
          <w:kern w:val="0"/>
          <w:sz w:val="56"/>
          <w:szCs w:val="20"/>
          <w:lang w:eastAsia="ru-RU" w:bidi="ar-SA"/>
        </w:rPr>
        <w:t>ПОСТАНОВЛЕНИЕ</w:t>
      </w:r>
    </w:p>
    <w:p w:rsidR="00B57C73" w:rsidRPr="00B57C73" w:rsidRDefault="00B57C73" w:rsidP="00B57C73">
      <w:pPr>
        <w:widowControl/>
        <w:suppressAutoHyphens w:val="0"/>
        <w:spacing w:line="360" w:lineRule="auto"/>
        <w:jc w:val="center"/>
        <w:rPr>
          <w:rFonts w:ascii="Arial" w:eastAsia="Times New Roman" w:hAnsi="Arial" w:cs="Times New Roman"/>
          <w:i/>
          <w:color w:val="0000FF"/>
          <w:kern w:val="0"/>
          <w:szCs w:val="20"/>
          <w:lang w:eastAsia="ru-RU" w:bidi="ar-SA"/>
        </w:rPr>
      </w:pPr>
      <w:r w:rsidRPr="00B57C73">
        <w:rPr>
          <w:rFonts w:ascii="Arial" w:eastAsia="Times New Roman" w:hAnsi="Arial" w:cs="Times New Roman"/>
          <w:i/>
          <w:color w:val="0000FF"/>
          <w:kern w:val="0"/>
          <w:szCs w:val="20"/>
          <w:lang w:eastAsia="ru-RU" w:bidi="ar-SA"/>
        </w:rPr>
        <w:t>г. Курск</w:t>
      </w:r>
    </w:p>
    <w:p w:rsidR="00785850" w:rsidRPr="00B57C73" w:rsidRDefault="0041592C" w:rsidP="00C6408A">
      <w:pPr>
        <w:autoSpaceDE w:val="0"/>
        <w:ind w:firstLine="708"/>
        <w:rPr>
          <w:rFonts w:eastAsia="Times New Roman CYR" w:cs="Times New Roman"/>
          <w:i/>
          <w:iCs/>
          <w:sz w:val="28"/>
          <w:szCs w:val="28"/>
        </w:rPr>
      </w:pPr>
      <w:r w:rsidRPr="00330997">
        <w:rPr>
          <w:rFonts w:eastAsia="Times New Roman" w:cs="Times New Roman"/>
          <w:i/>
          <w:iCs/>
          <w:sz w:val="28"/>
          <w:szCs w:val="28"/>
        </w:rPr>
        <w:t>27</w:t>
      </w:r>
      <w:r w:rsidR="00B57C73">
        <w:rPr>
          <w:rFonts w:eastAsia="Times New Roman" w:cs="Times New Roman"/>
          <w:i/>
          <w:iCs/>
          <w:sz w:val="28"/>
          <w:szCs w:val="28"/>
        </w:rPr>
        <w:t xml:space="preserve"> </w:t>
      </w:r>
      <w:r>
        <w:rPr>
          <w:rFonts w:eastAsia="Times New Roman" w:cs="Times New Roman"/>
          <w:i/>
          <w:iCs/>
          <w:sz w:val="28"/>
          <w:szCs w:val="28"/>
        </w:rPr>
        <w:t xml:space="preserve">марта </w:t>
      </w:r>
      <w:r w:rsidR="00C6408A" w:rsidRPr="00B57C73">
        <w:rPr>
          <w:rFonts w:eastAsia="Times New Roman" w:cs="Times New Roman"/>
          <w:i/>
          <w:iCs/>
          <w:sz w:val="28"/>
          <w:szCs w:val="28"/>
        </w:rPr>
        <w:t>201</w:t>
      </w:r>
      <w:r>
        <w:rPr>
          <w:rFonts w:eastAsia="Times New Roman" w:cs="Times New Roman"/>
          <w:i/>
          <w:iCs/>
          <w:sz w:val="28"/>
          <w:szCs w:val="28"/>
        </w:rPr>
        <w:t>8</w:t>
      </w:r>
      <w:r w:rsidR="00A5128B" w:rsidRPr="00B57C73">
        <w:rPr>
          <w:rFonts w:eastAsia="Times New Roman" w:cs="Times New Roman"/>
          <w:i/>
          <w:iCs/>
          <w:sz w:val="28"/>
          <w:szCs w:val="28"/>
        </w:rPr>
        <w:t xml:space="preserve"> г.</w:t>
      </w:r>
      <w:r w:rsidR="00785850" w:rsidRPr="00B57C73">
        <w:rPr>
          <w:rFonts w:eastAsia="Times New Roman CYR" w:cs="Times New Roman"/>
          <w:i/>
          <w:iCs/>
          <w:sz w:val="28"/>
          <w:szCs w:val="28"/>
        </w:rPr>
        <w:t xml:space="preserve">                                             </w:t>
      </w:r>
      <w:r w:rsidR="00850E19" w:rsidRPr="00B57C73">
        <w:rPr>
          <w:rFonts w:eastAsia="Times New Roman CYR" w:cs="Times New Roman"/>
          <w:i/>
          <w:iCs/>
          <w:sz w:val="28"/>
          <w:szCs w:val="28"/>
        </w:rPr>
        <w:t xml:space="preserve">   </w:t>
      </w:r>
      <w:r w:rsidR="00785850" w:rsidRPr="00B57C73">
        <w:rPr>
          <w:rFonts w:eastAsia="Times New Roman CYR" w:cs="Times New Roman"/>
          <w:i/>
          <w:iCs/>
          <w:sz w:val="28"/>
          <w:szCs w:val="28"/>
        </w:rPr>
        <w:t xml:space="preserve">                        </w:t>
      </w:r>
      <w:r w:rsidR="00C6408A" w:rsidRPr="00B57C73">
        <w:rPr>
          <w:rFonts w:eastAsia="Times New Roman CYR" w:cs="Times New Roman"/>
          <w:i/>
          <w:iCs/>
          <w:sz w:val="28"/>
          <w:szCs w:val="28"/>
        </w:rPr>
        <w:t xml:space="preserve">       </w:t>
      </w:r>
      <w:r w:rsidR="00785850" w:rsidRPr="00B57C73">
        <w:rPr>
          <w:rFonts w:eastAsia="Times New Roman CYR" w:cs="Times New Roman"/>
          <w:i/>
          <w:iCs/>
          <w:sz w:val="28"/>
          <w:szCs w:val="28"/>
        </w:rPr>
        <w:t xml:space="preserve"> № </w:t>
      </w:r>
      <w:r>
        <w:rPr>
          <w:rFonts w:eastAsia="Times New Roman CYR" w:cs="Times New Roman"/>
          <w:i/>
          <w:iCs/>
          <w:sz w:val="28"/>
          <w:szCs w:val="28"/>
        </w:rPr>
        <w:t>16</w:t>
      </w:r>
    </w:p>
    <w:tbl>
      <w:tblPr>
        <w:tblW w:w="10138" w:type="dxa"/>
        <w:tblLook w:val="04A0" w:firstRow="1" w:lastRow="0" w:firstColumn="1" w:lastColumn="0" w:noHBand="0" w:noVBand="1"/>
      </w:tblPr>
      <w:tblGrid>
        <w:gridCol w:w="5353"/>
        <w:gridCol w:w="4785"/>
      </w:tblGrid>
      <w:tr w:rsidR="0042097A" w:rsidRPr="0042097A" w:rsidTr="000D098E">
        <w:tc>
          <w:tcPr>
            <w:tcW w:w="5353" w:type="dxa"/>
          </w:tcPr>
          <w:p w:rsidR="0042097A" w:rsidRPr="0042097A" w:rsidRDefault="0042097A" w:rsidP="0042097A">
            <w:pPr>
              <w:widowControl/>
              <w:suppressAutoHyphens w:val="0"/>
              <w:rPr>
                <w:rFonts w:ascii="Arial" w:eastAsia="Times New Roman" w:hAnsi="Arial" w:cs="Times New Roman"/>
                <w:kern w:val="0"/>
                <w:lang w:eastAsia="ru-RU" w:bidi="ar-SA"/>
              </w:rPr>
            </w:pPr>
          </w:p>
          <w:p w:rsidR="0042097A" w:rsidRPr="0042097A" w:rsidRDefault="008A00F6" w:rsidP="0042097A">
            <w:pPr>
              <w:widowControl/>
              <w:suppressAutoHyphens w:val="0"/>
              <w:spacing w:line="276" w:lineRule="auto"/>
              <w:rPr>
                <w:rFonts w:ascii="Arial" w:eastAsia="Times New Roman" w:hAnsi="Arial" w:cs="Arial"/>
                <w:b/>
                <w:kern w:val="0"/>
                <w:lang w:eastAsia="ru-RU" w:bidi="ar-SA"/>
              </w:rPr>
            </w:pPr>
            <w:r w:rsidRPr="008A00F6">
              <w:rPr>
                <w:rFonts w:ascii="Arial" w:eastAsia="Times New Roman" w:hAnsi="Arial" w:cs="Arial"/>
                <w:b/>
                <w:kern w:val="0"/>
                <w:lang w:eastAsia="ru-RU" w:bidi="ar-SA"/>
              </w:rPr>
              <w:t>Охрана и условия труда в Курской области в 2017 году и задачах профсоюзов области по обеспечению общественного контроля в сфере труда</w:t>
            </w:r>
          </w:p>
          <w:p w:rsidR="0042097A" w:rsidRPr="0042097A" w:rsidRDefault="0042097A" w:rsidP="0042097A">
            <w:pPr>
              <w:widowControl/>
              <w:suppressAutoHyphens w:val="0"/>
              <w:rPr>
                <w:rFonts w:ascii="Arial" w:eastAsia="Times New Roman" w:hAnsi="Arial" w:cs="Times New Roman"/>
                <w:kern w:val="0"/>
                <w:lang w:eastAsia="ru-RU" w:bidi="ar-SA"/>
              </w:rPr>
            </w:pPr>
          </w:p>
        </w:tc>
        <w:tc>
          <w:tcPr>
            <w:tcW w:w="4785" w:type="dxa"/>
          </w:tcPr>
          <w:p w:rsidR="0042097A" w:rsidRPr="0042097A" w:rsidRDefault="0042097A" w:rsidP="0042097A">
            <w:pPr>
              <w:widowControl/>
              <w:suppressAutoHyphens w:val="0"/>
              <w:rPr>
                <w:rFonts w:ascii="Arial" w:eastAsia="Times New Roman" w:hAnsi="Arial" w:cs="Times New Roman"/>
                <w:kern w:val="0"/>
                <w:lang w:eastAsia="ru-RU" w:bidi="ar-SA"/>
              </w:rPr>
            </w:pPr>
          </w:p>
        </w:tc>
      </w:tr>
    </w:tbl>
    <w:p w:rsidR="0042097A" w:rsidRPr="006D7199" w:rsidRDefault="0042097A" w:rsidP="0042097A">
      <w:pPr>
        <w:widowControl/>
        <w:suppressAutoHyphens w:val="0"/>
        <w:rPr>
          <w:rFonts w:eastAsia="Times New Roman" w:cs="Times New Roman"/>
          <w:color w:val="FF0000"/>
          <w:kern w:val="0"/>
          <w:sz w:val="20"/>
          <w:szCs w:val="20"/>
          <w:lang w:eastAsia="ru-RU" w:bidi="ar-SA"/>
        </w:rPr>
      </w:pPr>
    </w:p>
    <w:p w:rsidR="006D7199" w:rsidRPr="00F7689D" w:rsidRDefault="00042065" w:rsidP="00A8359C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7689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Анализ </w:t>
      </w:r>
      <w:r w:rsidR="00AF1A9B" w:rsidRPr="00F7689D">
        <w:rPr>
          <w:rFonts w:eastAsia="Times New Roman" w:cs="Times New Roman"/>
          <w:kern w:val="0"/>
          <w:sz w:val="28"/>
          <w:szCs w:val="28"/>
          <w:lang w:eastAsia="ru-RU" w:bidi="ar-SA"/>
        </w:rPr>
        <w:t>состояния охраны и условий труда в Курской области в 201</w:t>
      </w:r>
      <w:r w:rsidR="008A00F6">
        <w:rPr>
          <w:rFonts w:eastAsia="Times New Roman" w:cs="Times New Roman"/>
          <w:kern w:val="0"/>
          <w:sz w:val="28"/>
          <w:szCs w:val="28"/>
          <w:lang w:eastAsia="ru-RU" w:bidi="ar-SA"/>
        </w:rPr>
        <w:t>7</w:t>
      </w:r>
      <w:r w:rsidR="00AF1A9B" w:rsidRPr="00F7689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году</w:t>
      </w:r>
      <w:r w:rsidRPr="00F7689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проводился на основе </w:t>
      </w:r>
      <w:r w:rsidR="00A8359C" w:rsidRPr="00F7689D">
        <w:rPr>
          <w:rFonts w:eastAsia="Times New Roman" w:cs="Times New Roman"/>
          <w:kern w:val="0"/>
          <w:sz w:val="28"/>
          <w:szCs w:val="28"/>
          <w:lang w:eastAsia="ru-RU" w:bidi="ar-SA"/>
        </w:rPr>
        <w:t>отчетов и аналитических записок членских организаций Федерации организаций профсоюзов Курской области, представленных в соответствии с постановлением Исполнительного комитета ФНПР от 19.12.2005 г. № 7-6 (с изменениями от 13.10.2014 года) «Отчет о работе технической инспекции труда»</w:t>
      </w:r>
      <w:r w:rsidR="00A8359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A8359C" w:rsidRPr="00F7689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данных </w:t>
      </w:r>
      <w:r w:rsidR="00AF1A9B" w:rsidRPr="00F7689D">
        <w:rPr>
          <w:rFonts w:eastAsia="Times New Roman" w:cs="Times New Roman"/>
          <w:kern w:val="0"/>
          <w:sz w:val="28"/>
          <w:szCs w:val="28"/>
          <w:lang w:eastAsia="ru-RU" w:bidi="ar-SA"/>
        </w:rPr>
        <w:t>комитета по труду и занятости населения Курской области</w:t>
      </w:r>
      <w:r w:rsidR="00A8359C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="00AF1A9B" w:rsidRPr="00F7689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информации Государственной инспекции труда в Курской области</w:t>
      </w:r>
      <w:r w:rsidR="00A8359C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="00AF1A9B" w:rsidRPr="00F7689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A8359C" w:rsidRPr="00A8359C">
        <w:rPr>
          <w:rFonts w:eastAsia="Times New Roman" w:cs="Times New Roman"/>
          <w:kern w:val="0"/>
          <w:sz w:val="28"/>
          <w:szCs w:val="28"/>
          <w:lang w:eastAsia="ru-RU" w:bidi="ar-SA"/>
        </w:rPr>
        <w:t>Государственно</w:t>
      </w:r>
      <w:r w:rsidR="00A8359C">
        <w:rPr>
          <w:rFonts w:eastAsia="Times New Roman" w:cs="Times New Roman"/>
          <w:kern w:val="0"/>
          <w:sz w:val="28"/>
          <w:szCs w:val="28"/>
          <w:lang w:eastAsia="ru-RU" w:bidi="ar-SA"/>
        </w:rPr>
        <w:t>го</w:t>
      </w:r>
      <w:r w:rsidR="00A8359C" w:rsidRPr="00A8359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учреждени</w:t>
      </w:r>
      <w:r w:rsidR="00A8359C">
        <w:rPr>
          <w:rFonts w:eastAsia="Times New Roman" w:cs="Times New Roman"/>
          <w:kern w:val="0"/>
          <w:sz w:val="28"/>
          <w:szCs w:val="28"/>
          <w:lang w:eastAsia="ru-RU" w:bidi="ar-SA"/>
        </w:rPr>
        <w:t>я</w:t>
      </w:r>
      <w:r w:rsidR="00A8359C" w:rsidRPr="00A8359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- Курское региональное отделение</w:t>
      </w:r>
      <w:r w:rsidR="00A8359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A8359C" w:rsidRPr="00A8359C">
        <w:rPr>
          <w:rFonts w:eastAsia="Times New Roman" w:cs="Times New Roman"/>
          <w:kern w:val="0"/>
          <w:sz w:val="28"/>
          <w:szCs w:val="28"/>
          <w:lang w:eastAsia="ru-RU" w:bidi="ar-SA"/>
        </w:rPr>
        <w:t>Фонда социального страхования РФ</w:t>
      </w:r>
      <w:r w:rsidR="006D7199" w:rsidRPr="00F7689D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B95B91" w:rsidRPr="00AF1A9B" w:rsidRDefault="00B95B91" w:rsidP="00B95B91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F1A9B">
        <w:rPr>
          <w:rFonts w:eastAsia="Times New Roman" w:cs="Times New Roman"/>
          <w:kern w:val="0"/>
          <w:sz w:val="28"/>
          <w:szCs w:val="28"/>
          <w:lang w:eastAsia="ru-RU" w:bidi="ar-SA"/>
        </w:rPr>
        <w:t>В отчетный период действия членских организаций Федерации были направлены на повышение безопасных условий труда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 рабочих местах</w:t>
      </w:r>
      <w:r w:rsidRPr="00AF1A9B">
        <w:rPr>
          <w:rFonts w:eastAsia="Times New Roman" w:cs="Times New Roman"/>
          <w:kern w:val="0"/>
          <w:sz w:val="28"/>
          <w:szCs w:val="28"/>
          <w:lang w:eastAsia="ru-RU" w:bidi="ar-SA"/>
        </w:rPr>
        <w:t>; качественно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е</w:t>
      </w:r>
      <w:r w:rsidRPr="00AF1A9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обучени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е</w:t>
      </w:r>
      <w:r w:rsidRPr="00AF1A9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 вопросам охраны труда; активизацию действий уполномоченных (доверенных) лиц по охране труда; реализацию предупредительных мер по сокращению производственного травматизма, в том числе за счет Фонда социального страхования; осуществление общественного контроля за охраной труда; оказание методологической помощи.</w:t>
      </w:r>
    </w:p>
    <w:p w:rsidR="003B65A4" w:rsidRPr="00093291" w:rsidRDefault="003B65A4" w:rsidP="0042097A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Представители профсоюзов </w:t>
      </w:r>
      <w:r w:rsidR="001276B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принимали 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>участ</w:t>
      </w:r>
      <w:r w:rsidR="001276B6">
        <w:rPr>
          <w:rFonts w:eastAsia="Times New Roman" w:cs="Times New Roman"/>
          <w:kern w:val="0"/>
          <w:sz w:val="28"/>
          <w:szCs w:val="28"/>
          <w:lang w:eastAsia="ru-RU" w:bidi="ar-SA"/>
        </w:rPr>
        <w:t>ие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работе областной комиссии по охране труда</w:t>
      </w:r>
      <w:r w:rsidR="001276B6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координационных советов по охране труда муниципальных образований</w:t>
      </w:r>
      <w:r w:rsidR="001276B6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городских и районных комисси</w:t>
      </w:r>
      <w:r w:rsidR="001276B6">
        <w:rPr>
          <w:rFonts w:eastAsia="Times New Roman" w:cs="Times New Roman"/>
          <w:kern w:val="0"/>
          <w:sz w:val="28"/>
          <w:szCs w:val="28"/>
          <w:lang w:eastAsia="ru-RU" w:bidi="ar-SA"/>
        </w:rPr>
        <w:t>й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 социально-экономическим вопросам, на заседаниях которых рассматриваются вопросы по охране труда, а также причины несчастных случаев на производстве. </w:t>
      </w:r>
      <w:r w:rsidR="001276B6">
        <w:rPr>
          <w:rFonts w:eastAsia="Times New Roman" w:cs="Times New Roman"/>
          <w:kern w:val="0"/>
          <w:sz w:val="28"/>
          <w:szCs w:val="28"/>
          <w:lang w:eastAsia="ru-RU" w:bidi="ar-SA"/>
        </w:rPr>
        <w:t>В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опросы </w:t>
      </w:r>
      <w:r w:rsidR="001276B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охраны труда 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рассматривались на заседаниях </w:t>
      </w:r>
      <w:r w:rsidR="00A8359C">
        <w:rPr>
          <w:rFonts w:eastAsia="Times New Roman" w:cs="Times New Roman"/>
          <w:kern w:val="0"/>
          <w:sz w:val="28"/>
          <w:szCs w:val="28"/>
          <w:lang w:eastAsia="ru-RU" w:bidi="ar-SA"/>
        </w:rPr>
        <w:t>П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резидиума Федерации, в </w:t>
      </w:r>
      <w:r w:rsidR="00B95B91">
        <w:rPr>
          <w:rFonts w:eastAsia="Times New Roman" w:cs="Times New Roman"/>
          <w:kern w:val="0"/>
          <w:sz w:val="28"/>
          <w:szCs w:val="28"/>
          <w:lang w:eastAsia="ru-RU" w:bidi="ar-SA"/>
        </w:rPr>
        <w:t>областных отраслевых членских организациях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профсоюзов и </w:t>
      </w:r>
      <w:r w:rsidR="00B95B91">
        <w:rPr>
          <w:rFonts w:eastAsia="Times New Roman" w:cs="Times New Roman"/>
          <w:kern w:val="0"/>
          <w:sz w:val="28"/>
          <w:szCs w:val="28"/>
          <w:lang w:eastAsia="ru-RU" w:bidi="ar-SA"/>
        </w:rPr>
        <w:t>первичных профсоюзных организациях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>, на областной трехсторонней комиссии по регулированию социально-трудовых отношений.</w:t>
      </w:r>
    </w:p>
    <w:p w:rsidR="003B65A4" w:rsidRPr="00093291" w:rsidRDefault="003B65A4" w:rsidP="0042097A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>В 201</w:t>
      </w:r>
      <w:r w:rsidR="00512CEB">
        <w:rPr>
          <w:rFonts w:eastAsia="Times New Roman" w:cs="Times New Roman"/>
          <w:kern w:val="0"/>
          <w:sz w:val="28"/>
          <w:szCs w:val="28"/>
          <w:lang w:eastAsia="ru-RU" w:bidi="ar-SA"/>
        </w:rPr>
        <w:t>7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году </w:t>
      </w:r>
      <w:r w:rsidR="00512CEB">
        <w:rPr>
          <w:rFonts w:eastAsia="Times New Roman" w:cs="Times New Roman"/>
          <w:kern w:val="0"/>
          <w:sz w:val="28"/>
          <w:szCs w:val="28"/>
          <w:lang w:eastAsia="ru-RU" w:bidi="ar-SA"/>
        </w:rPr>
        <w:t>5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техническими инспекторами труда и </w:t>
      </w:r>
      <w:r w:rsidR="00093291"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>24</w:t>
      </w:r>
      <w:r w:rsidR="00512CEB">
        <w:rPr>
          <w:rFonts w:eastAsia="Times New Roman" w:cs="Times New Roman"/>
          <w:kern w:val="0"/>
          <w:sz w:val="28"/>
          <w:szCs w:val="28"/>
          <w:lang w:eastAsia="ru-RU" w:bidi="ar-SA"/>
        </w:rPr>
        <w:t>74</w:t>
      </w:r>
      <w:r w:rsidR="00093291"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уполномоченными (доверенными) лицами по охране труда проведено </w:t>
      </w:r>
      <w:r w:rsidR="009352F6" w:rsidRPr="009352F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3487 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>провер</w:t>
      </w:r>
      <w:r w:rsidR="00A8359C"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 и выявлено </w:t>
      </w:r>
      <w:r w:rsidR="009352F6" w:rsidRPr="009352F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5067 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>нарушени</w:t>
      </w:r>
      <w:r w:rsidR="00093291"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>й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>, по результатам которых выдан</w:t>
      </w:r>
      <w:r w:rsidR="00A8359C">
        <w:rPr>
          <w:rFonts w:eastAsia="Times New Roman" w:cs="Times New Roman"/>
          <w:kern w:val="0"/>
          <w:sz w:val="28"/>
          <w:szCs w:val="28"/>
          <w:lang w:eastAsia="ru-RU" w:bidi="ar-SA"/>
        </w:rPr>
        <w:t>ы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9352F6" w:rsidRPr="009352F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1572 </w:t>
      </w:r>
      <w:r w:rsidR="00093291"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>представлени</w:t>
      </w:r>
      <w:r w:rsidR="00A8359C">
        <w:rPr>
          <w:rFonts w:eastAsia="Times New Roman" w:cs="Times New Roman"/>
          <w:kern w:val="0"/>
          <w:sz w:val="28"/>
          <w:szCs w:val="28"/>
          <w:lang w:eastAsia="ru-RU" w:bidi="ar-SA"/>
        </w:rPr>
        <w:t>я</w:t>
      </w:r>
      <w:r w:rsidRPr="00093291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3B65A4" w:rsidRDefault="003B65A4" w:rsidP="003B65A4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B414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Рассмотрено </w:t>
      </w:r>
      <w:r w:rsidR="006B4143" w:rsidRPr="006B4143">
        <w:rPr>
          <w:rFonts w:eastAsia="Times New Roman" w:cs="Times New Roman"/>
          <w:kern w:val="0"/>
          <w:sz w:val="28"/>
          <w:szCs w:val="28"/>
          <w:lang w:eastAsia="ru-RU" w:bidi="ar-SA"/>
        </w:rPr>
        <w:t>597</w:t>
      </w:r>
      <w:r w:rsidR="00093291" w:rsidRPr="006B414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B4143">
        <w:rPr>
          <w:rFonts w:eastAsia="Times New Roman" w:cs="Times New Roman"/>
          <w:kern w:val="0"/>
          <w:sz w:val="28"/>
          <w:szCs w:val="28"/>
          <w:lang w:eastAsia="ru-RU" w:bidi="ar-SA"/>
        </w:rPr>
        <w:t>жалоб и обращений членов профсоюз</w:t>
      </w:r>
      <w:r w:rsidR="00A8359C">
        <w:rPr>
          <w:rFonts w:eastAsia="Times New Roman" w:cs="Times New Roman"/>
          <w:kern w:val="0"/>
          <w:sz w:val="28"/>
          <w:szCs w:val="28"/>
          <w:lang w:eastAsia="ru-RU" w:bidi="ar-SA"/>
        </w:rPr>
        <w:t>ов</w:t>
      </w:r>
      <w:r w:rsidRPr="006B414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 вопросам соблюдения </w:t>
      </w:r>
      <w:r w:rsidR="00A8359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трудового </w:t>
      </w:r>
      <w:r w:rsidRPr="006B4143">
        <w:rPr>
          <w:rFonts w:eastAsia="Times New Roman" w:cs="Times New Roman"/>
          <w:kern w:val="0"/>
          <w:sz w:val="28"/>
          <w:szCs w:val="28"/>
          <w:lang w:eastAsia="ru-RU" w:bidi="ar-SA"/>
        </w:rPr>
        <w:t>законодательства, доля положительных решений составила 8</w:t>
      </w:r>
      <w:r w:rsidR="006B4143" w:rsidRPr="006B4143">
        <w:rPr>
          <w:rFonts w:eastAsia="Times New Roman" w:cs="Times New Roman"/>
          <w:kern w:val="0"/>
          <w:sz w:val="28"/>
          <w:szCs w:val="28"/>
          <w:lang w:eastAsia="ru-RU" w:bidi="ar-SA"/>
        </w:rPr>
        <w:t>6</w:t>
      </w:r>
      <w:r w:rsidRPr="006B4143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="006B4143" w:rsidRPr="006B4143">
        <w:rPr>
          <w:rFonts w:eastAsia="Times New Roman" w:cs="Times New Roman"/>
          <w:kern w:val="0"/>
          <w:sz w:val="28"/>
          <w:szCs w:val="28"/>
          <w:lang w:eastAsia="ru-RU" w:bidi="ar-SA"/>
        </w:rPr>
        <w:t>1</w:t>
      </w:r>
      <w:r w:rsidRPr="006B4143">
        <w:rPr>
          <w:rFonts w:eastAsia="Times New Roman" w:cs="Times New Roman"/>
          <w:kern w:val="0"/>
          <w:sz w:val="28"/>
          <w:szCs w:val="28"/>
          <w:lang w:eastAsia="ru-RU" w:bidi="ar-SA"/>
        </w:rPr>
        <w:t>%.</w:t>
      </w:r>
    </w:p>
    <w:p w:rsidR="00C7720F" w:rsidRDefault="00C7720F" w:rsidP="003B65A4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7720F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Активизация деятельности по осуществлению профсоюзного контроля за состоянием условий и охраны труда в организациях и на предприятиях Курской области способствовала улучшению результатов их работы в отчетном периоде.</w:t>
      </w:r>
      <w:r w:rsidR="00330997" w:rsidRPr="00330997">
        <w:t xml:space="preserve"> </w:t>
      </w:r>
      <w:r w:rsidR="00330997" w:rsidRPr="00330997">
        <w:rPr>
          <w:rFonts w:eastAsia="Times New Roman" w:cs="Times New Roman"/>
          <w:kern w:val="0"/>
          <w:sz w:val="28"/>
          <w:szCs w:val="28"/>
          <w:lang w:eastAsia="ru-RU" w:bidi="ar-SA"/>
        </w:rPr>
        <w:t>Следует отметить, что за истекший год произошли некоторые положительные изменения в обеспечении работающих здоровыми и безопасными условиями труда в организациях ряда отраслей экономики.</w:t>
      </w:r>
    </w:p>
    <w:p w:rsidR="00D82A62" w:rsidRPr="006B4143" w:rsidRDefault="00D82A62" w:rsidP="003B65A4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82A62">
        <w:rPr>
          <w:rFonts w:eastAsia="Times New Roman" w:cs="Times New Roman"/>
          <w:kern w:val="0"/>
          <w:sz w:val="28"/>
          <w:szCs w:val="28"/>
          <w:lang w:eastAsia="ru-RU" w:bidi="ar-SA"/>
        </w:rPr>
        <w:t>Большое внимание улучшению условий и охраны труда уделяют работодатели и профсоюзные комитеты: ОБПОУ «Курский автотехнический колледж»; МБОУ «Гимназия №44»; ОБУЗ «Областная детская клиническая больница»; БМУ «Курская областная клиническая больница»; Н</w:t>
      </w:r>
      <w:r w:rsidR="00347D23">
        <w:rPr>
          <w:rFonts w:eastAsia="Times New Roman" w:cs="Times New Roman"/>
          <w:kern w:val="0"/>
          <w:sz w:val="28"/>
          <w:szCs w:val="28"/>
          <w:lang w:eastAsia="ru-RU" w:bidi="ar-SA"/>
        </w:rPr>
        <w:t>И</w:t>
      </w:r>
      <w:r w:rsidRPr="00D82A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ИЦ (г. Курск) ФГУП «18 ЦНИИ» МО РФ; АО «УК ГП «ГОТЭК»; АО «Газпром газораспределение Курск»; </w:t>
      </w:r>
      <w:r w:rsidR="001A41F8" w:rsidRPr="001A41F8">
        <w:rPr>
          <w:rFonts w:eastAsia="Times New Roman" w:cs="Times New Roman"/>
          <w:kern w:val="0"/>
          <w:sz w:val="28"/>
          <w:szCs w:val="28"/>
          <w:lang w:eastAsia="ru-RU" w:bidi="ar-SA"/>
        </w:rPr>
        <w:t>ОБУЗ «Курская городская станция скорой медицинской помощи»</w:t>
      </w:r>
      <w:r w:rsidR="001A41F8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  <w:r w:rsidRPr="00D82A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ОБУЗ «Курская городская больница №6» ФКП «Курская биофабрика - фирма «БИОК»; ПСХК «Новая жизнь» Беловского района; ЗАО «Изоплит»; Курчатовское монтажное управление ОАО «Центрэнергомонтаж»; АО «Курский электроаппаратный завод»; АО «КОНТИ - РУС»; ПАО «Михайловский ГОК» и др.</w:t>
      </w:r>
    </w:p>
    <w:p w:rsidR="001276B6" w:rsidRPr="00C7720F" w:rsidRDefault="00C7720F" w:rsidP="00C7720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7720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Организации, </w:t>
      </w:r>
      <w:r w:rsidR="0075768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которых действует </w:t>
      </w:r>
      <w:r w:rsidRPr="00C7720F">
        <w:rPr>
          <w:rFonts w:eastAsia="Times New Roman" w:cs="Times New Roman"/>
          <w:kern w:val="0"/>
          <w:sz w:val="28"/>
          <w:szCs w:val="28"/>
          <w:lang w:eastAsia="ru-RU" w:bidi="ar-SA"/>
        </w:rPr>
        <w:t>профсоюз, использовали 34,6 млн. рублей</w:t>
      </w:r>
      <w:r w:rsidR="00330997" w:rsidRPr="00330997">
        <w:t xml:space="preserve"> </w:t>
      </w:r>
      <w:r w:rsidR="00330997" w:rsidRPr="00330997">
        <w:rPr>
          <w:rFonts w:eastAsia="Times New Roman" w:cs="Times New Roman"/>
          <w:kern w:val="0"/>
          <w:sz w:val="28"/>
          <w:szCs w:val="28"/>
          <w:lang w:eastAsia="ru-RU" w:bidi="ar-SA"/>
        </w:rPr>
        <w:t>возвратных средств Фонда социального страхования</w:t>
      </w:r>
      <w:r w:rsidR="0033099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30997" w:rsidRPr="00330997">
        <w:rPr>
          <w:rFonts w:eastAsia="Times New Roman" w:cs="Times New Roman"/>
          <w:kern w:val="0"/>
          <w:sz w:val="28"/>
          <w:szCs w:val="28"/>
          <w:lang w:eastAsia="ru-RU" w:bidi="ar-SA"/>
        </w:rPr>
        <w:t>на финансирование предупредительных мер</w:t>
      </w:r>
      <w:r w:rsidRPr="00330997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Pr="00C7720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что составляет более 60% от общей суммы </w:t>
      </w:r>
      <w:r w:rsidR="00330997" w:rsidRPr="00C7720F">
        <w:rPr>
          <w:rFonts w:eastAsia="Times New Roman" w:cs="Times New Roman"/>
          <w:kern w:val="0"/>
          <w:sz w:val="28"/>
          <w:szCs w:val="28"/>
          <w:lang w:eastAsia="ru-RU" w:bidi="ar-SA"/>
        </w:rPr>
        <w:t>средств</w:t>
      </w:r>
      <w:r w:rsidR="00942481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="00330997" w:rsidRPr="00C7720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C7720F">
        <w:rPr>
          <w:rFonts w:eastAsia="Times New Roman" w:cs="Times New Roman"/>
          <w:kern w:val="0"/>
          <w:sz w:val="28"/>
          <w:szCs w:val="28"/>
          <w:lang w:eastAsia="ru-RU" w:bidi="ar-SA"/>
        </w:rPr>
        <w:t>затраченных всеми организациями и предприятиями области.</w:t>
      </w:r>
    </w:p>
    <w:p w:rsidR="00C7720F" w:rsidRPr="00C7720F" w:rsidRDefault="001276B6" w:rsidP="001276B6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7720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 отчетный период по охране труда проведено </w:t>
      </w:r>
      <w:r w:rsidR="00C7720F" w:rsidRPr="00C7720F">
        <w:rPr>
          <w:rFonts w:eastAsia="Times New Roman" w:cs="Times New Roman"/>
          <w:kern w:val="0"/>
          <w:sz w:val="28"/>
          <w:szCs w:val="28"/>
          <w:lang w:eastAsia="ru-RU" w:bidi="ar-SA"/>
        </w:rPr>
        <w:t>18</w:t>
      </w:r>
      <w:r w:rsidRPr="00C7720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семинаров и совещаний с работодателями, профсоюзным активом, ответственными должностными лицами и работниками организаций, специалистами и уполномоченными (доверенными) лицами по охране труда. </w:t>
      </w:r>
    </w:p>
    <w:p w:rsidR="00C7720F" w:rsidRPr="00C7720F" w:rsidRDefault="00C7720F" w:rsidP="00C7720F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7720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26 апреля 2017 года в рамках мероприятий, посвященных Всемирному дню охраны труда, в Доме </w:t>
      </w:r>
      <w:r w:rsidR="0075768B">
        <w:rPr>
          <w:rFonts w:eastAsia="Times New Roman" w:cs="Times New Roman"/>
          <w:kern w:val="0"/>
          <w:sz w:val="28"/>
          <w:szCs w:val="28"/>
          <w:lang w:eastAsia="ru-RU" w:bidi="ar-SA"/>
        </w:rPr>
        <w:t>п</w:t>
      </w:r>
      <w:r w:rsidRPr="00C7720F">
        <w:rPr>
          <w:rFonts w:eastAsia="Times New Roman" w:cs="Times New Roman"/>
          <w:kern w:val="0"/>
          <w:sz w:val="28"/>
          <w:szCs w:val="28"/>
          <w:lang w:eastAsia="ru-RU" w:bidi="ar-SA"/>
        </w:rPr>
        <w:t>рофсоюзов проведена Курская областная конференция «Оптимизация, сбор и использование данных по охране труда: укрепление основ культуры профилактики»</w:t>
      </w:r>
      <w:r w:rsidR="0075768B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Pr="00C7720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организованная комитетом по труду и занятости населения Курской области. В рамках конференции подведены итоги профсоюзного конкурса на звание «Лучший уполномоченный по охране труда».</w:t>
      </w:r>
    </w:p>
    <w:p w:rsidR="0075768B" w:rsidRPr="00DF03EE" w:rsidRDefault="0075768B" w:rsidP="0075768B">
      <w:pPr>
        <w:pStyle w:val="Standard"/>
        <w:ind w:firstLine="709"/>
        <w:jc w:val="both"/>
        <w:rPr>
          <w:rFonts w:cs="Times New Roman CYR"/>
          <w:sz w:val="28"/>
          <w:szCs w:val="28"/>
        </w:rPr>
      </w:pPr>
      <w:r w:rsidRPr="00DF03EE">
        <w:rPr>
          <w:rFonts w:cs="Times New Roman CYR"/>
          <w:sz w:val="28"/>
          <w:szCs w:val="28"/>
        </w:rPr>
        <w:t>По отчет</w:t>
      </w:r>
      <w:r>
        <w:rPr>
          <w:rFonts w:cs="Times New Roman CYR"/>
          <w:sz w:val="28"/>
          <w:szCs w:val="28"/>
        </w:rPr>
        <w:t>а</w:t>
      </w:r>
      <w:r w:rsidRPr="00DF03EE">
        <w:rPr>
          <w:rFonts w:cs="Times New Roman CYR"/>
          <w:sz w:val="28"/>
          <w:szCs w:val="28"/>
        </w:rPr>
        <w:t>м членских организаци</w:t>
      </w:r>
      <w:r>
        <w:rPr>
          <w:rFonts w:cs="Times New Roman CYR"/>
          <w:sz w:val="28"/>
          <w:szCs w:val="28"/>
        </w:rPr>
        <w:t>ей</w:t>
      </w:r>
      <w:r w:rsidRPr="00DF03EE">
        <w:rPr>
          <w:rFonts w:cs="Times New Roman CYR"/>
          <w:sz w:val="28"/>
          <w:szCs w:val="28"/>
        </w:rPr>
        <w:t xml:space="preserve"> профсоюзов </w:t>
      </w:r>
      <w:r>
        <w:rPr>
          <w:rFonts w:cs="Times New Roman CYR"/>
          <w:sz w:val="28"/>
          <w:szCs w:val="28"/>
        </w:rPr>
        <w:t xml:space="preserve">количество несчастных случаев уменьшилось с 12 в 2016 году до </w:t>
      </w:r>
      <w:r w:rsidRPr="00DF03EE">
        <w:rPr>
          <w:rFonts w:cs="Times New Roman CYR"/>
          <w:sz w:val="28"/>
          <w:szCs w:val="28"/>
        </w:rPr>
        <w:t xml:space="preserve">5 </w:t>
      </w:r>
      <w:r>
        <w:rPr>
          <w:rFonts w:cs="Times New Roman CYR"/>
          <w:sz w:val="28"/>
          <w:szCs w:val="28"/>
        </w:rPr>
        <w:t>в 2017 году</w:t>
      </w:r>
      <w:r w:rsidRPr="00DF03EE">
        <w:rPr>
          <w:rFonts w:cs="Times New Roman CYR"/>
          <w:sz w:val="28"/>
          <w:szCs w:val="28"/>
        </w:rPr>
        <w:t>, из них: 3 тяжелых, 2 со смертельным исходом.</w:t>
      </w:r>
    </w:p>
    <w:p w:rsidR="00C7720F" w:rsidRPr="00D82A62" w:rsidRDefault="00C7720F" w:rsidP="001276B6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82A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Следует отметить, что </w:t>
      </w:r>
      <w:r w:rsidR="0075768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 данным Государственной инспекции труда в Курской области </w:t>
      </w:r>
      <w:r w:rsidRPr="00D82A62">
        <w:rPr>
          <w:rFonts w:eastAsia="Times New Roman" w:cs="Times New Roman"/>
          <w:kern w:val="0"/>
          <w:sz w:val="28"/>
          <w:szCs w:val="28"/>
          <w:lang w:eastAsia="ru-RU" w:bidi="ar-SA"/>
        </w:rPr>
        <w:t>количество несчастных случаев</w:t>
      </w:r>
      <w:r w:rsidR="00D82A62" w:rsidRPr="00D82A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 тяжелыми последствиями </w:t>
      </w:r>
      <w:r w:rsidR="00D82A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и смертельных случаев </w:t>
      </w:r>
      <w:r w:rsidRPr="00D82A62">
        <w:rPr>
          <w:rFonts w:eastAsia="Times New Roman" w:cs="Times New Roman"/>
          <w:kern w:val="0"/>
          <w:sz w:val="28"/>
          <w:szCs w:val="28"/>
          <w:lang w:eastAsia="ru-RU" w:bidi="ar-SA"/>
        </w:rPr>
        <w:t>уменьшилось с 31 случая с тяжелым исходом в 2016 году до 29 несчастных случаев в 2017 году; с 14 случаев со смертельным исходом в 2016 году до 4 случаев в 2017 году</w:t>
      </w:r>
      <w:r w:rsidR="0075768B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Pr="00D82A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75768B">
        <w:rPr>
          <w:rFonts w:eastAsia="Times New Roman" w:cs="Times New Roman"/>
          <w:kern w:val="0"/>
          <w:sz w:val="28"/>
          <w:szCs w:val="28"/>
          <w:lang w:eastAsia="ru-RU" w:bidi="ar-SA"/>
        </w:rPr>
        <w:t>В</w:t>
      </w:r>
      <w:r w:rsidRPr="00D82A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2016 году было зарегистрировано 4 групповых несчастных случая, в 2017 году групповых несчастных случаев, в результате которых работники получили тяжелые травмы либо скончались не зарегистрировано.</w:t>
      </w:r>
    </w:p>
    <w:p w:rsidR="00C7720F" w:rsidRDefault="00C7720F" w:rsidP="001276B6">
      <w:pPr>
        <w:widowControl/>
        <w:suppressAutoHyphens w:val="0"/>
        <w:ind w:firstLine="709"/>
        <w:jc w:val="both"/>
        <w:rPr>
          <w:rFonts w:eastAsia="Times New Roman" w:cs="Times New Roman"/>
          <w:color w:val="FF0000"/>
          <w:kern w:val="0"/>
          <w:sz w:val="28"/>
          <w:szCs w:val="28"/>
          <w:lang w:eastAsia="ru-RU" w:bidi="ar-SA"/>
        </w:rPr>
      </w:pPr>
      <w:r w:rsidRPr="00C7720F">
        <w:rPr>
          <w:rFonts w:eastAsia="Times New Roman" w:cs="Times New Roman"/>
          <w:kern w:val="0"/>
          <w:sz w:val="28"/>
          <w:szCs w:val="28"/>
          <w:lang w:eastAsia="ru-RU" w:bidi="ar-SA"/>
        </w:rPr>
        <w:t>С участием специалистов Федерации расследовано 37 несчастных случаев на производстве.</w:t>
      </w:r>
    </w:p>
    <w:p w:rsidR="00D82A62" w:rsidRDefault="00D82A62" w:rsidP="00D82A62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82A62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По информации ГУ Курское региональное отделение Фонда социального страхования РФ в 2017 году на предприятиях и в организациях области численность пострадавших с утратой трудоспособности на 1 рабочий день и более, в том числе со смертельным исходом составила 180 человек (в 2016 году – 218 человек). </w:t>
      </w:r>
    </w:p>
    <w:p w:rsidR="00D82A62" w:rsidRPr="00D82A62" w:rsidRDefault="00D82A62" w:rsidP="00D82A62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7720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Впервые зарегистрировано 25 случаев </w:t>
      </w:r>
      <w:r w:rsidR="001A41F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профессиональных </w:t>
      </w:r>
      <w:r w:rsidRPr="00C7720F">
        <w:rPr>
          <w:rFonts w:eastAsia="Times New Roman" w:cs="Times New Roman"/>
          <w:kern w:val="0"/>
          <w:sz w:val="28"/>
          <w:szCs w:val="28"/>
          <w:lang w:eastAsia="ru-RU" w:bidi="ar-SA"/>
        </w:rPr>
        <w:t>заболеваний, в том числе у 4 женщин.</w:t>
      </w:r>
    </w:p>
    <w:p w:rsidR="00870FD8" w:rsidRPr="00D82A62" w:rsidRDefault="00870FD8" w:rsidP="003B65A4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82A62">
        <w:rPr>
          <w:rFonts w:eastAsia="Times New Roman" w:cs="Times New Roman"/>
          <w:kern w:val="0"/>
          <w:sz w:val="28"/>
          <w:szCs w:val="28"/>
          <w:lang w:eastAsia="ru-RU" w:bidi="ar-SA"/>
        </w:rPr>
        <w:t>Случаев сокрытия медицинскими организациями профессиональных заболеваний в отчетный период не зарегистрировано.</w:t>
      </w:r>
    </w:p>
    <w:p w:rsidR="00316E78" w:rsidRPr="00A94233" w:rsidRDefault="00316E78" w:rsidP="0042097A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94233">
        <w:rPr>
          <w:rFonts w:eastAsia="Times New Roman" w:cs="Times New Roman"/>
          <w:kern w:val="0"/>
          <w:sz w:val="28"/>
          <w:szCs w:val="28"/>
          <w:lang w:eastAsia="ru-RU" w:bidi="ar-SA"/>
        </w:rPr>
        <w:t>Однако несмотря на проделанную работу, остаются нерешенные вопросы: в отдельных коллективных договорах допускались случаи формального подхода к формированию соглашения по охране труда</w:t>
      </w:r>
      <w:r w:rsidR="00A94233" w:rsidRPr="00A94233">
        <w:rPr>
          <w:rFonts w:eastAsia="Times New Roman" w:cs="Times New Roman"/>
          <w:kern w:val="0"/>
          <w:sz w:val="28"/>
          <w:szCs w:val="28"/>
          <w:lang w:eastAsia="ru-RU" w:bidi="ar-SA"/>
        </w:rPr>
        <w:t>, в том числе невключения в соглашения по охране труда мероприятий по реализации предупредительных мер по итогам специальной оценки условий труда</w:t>
      </w:r>
      <w:r w:rsidRPr="00A9423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; </w:t>
      </w:r>
      <w:r w:rsidR="00A94233" w:rsidRPr="00A94233">
        <w:rPr>
          <w:rFonts w:eastAsia="Times New Roman" w:cs="Times New Roman"/>
          <w:kern w:val="0"/>
          <w:sz w:val="28"/>
          <w:szCs w:val="28"/>
          <w:lang w:eastAsia="ru-RU" w:bidi="ar-SA"/>
        </w:rPr>
        <w:t>некоторые работодатели предприятий не исполняют представления технических инспекторов труда профсоюз</w:t>
      </w:r>
      <w:r w:rsidR="0075768B">
        <w:rPr>
          <w:rFonts w:eastAsia="Times New Roman" w:cs="Times New Roman"/>
          <w:kern w:val="0"/>
          <w:sz w:val="28"/>
          <w:szCs w:val="28"/>
          <w:lang w:eastAsia="ru-RU" w:bidi="ar-SA"/>
        </w:rPr>
        <w:t>ов</w:t>
      </w:r>
      <w:r w:rsidRPr="00A94233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3B52B9" w:rsidRPr="009352F6" w:rsidRDefault="003B52B9" w:rsidP="0042097A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352F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Не в полной мере выполнен план </w:t>
      </w:r>
      <w:r w:rsidR="00D1788A" w:rsidRPr="009352F6">
        <w:rPr>
          <w:rFonts w:eastAsia="Times New Roman" w:cs="Times New Roman"/>
          <w:kern w:val="0"/>
          <w:sz w:val="28"/>
          <w:szCs w:val="28"/>
          <w:lang w:eastAsia="ru-RU" w:bidi="ar-SA"/>
        </w:rPr>
        <w:t>совместных проверок по соблюдению трудового законодательства за</w:t>
      </w:r>
      <w:r w:rsidR="009352F6" w:rsidRPr="009352F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2017</w:t>
      </w:r>
      <w:r w:rsidR="00D1788A" w:rsidRPr="009352F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год.</w:t>
      </w:r>
    </w:p>
    <w:p w:rsidR="0042097A" w:rsidRPr="006D7199" w:rsidRDefault="006D7199" w:rsidP="0042097A">
      <w:pPr>
        <w:widowControl/>
        <w:suppressAutoHyphens w:val="0"/>
        <w:ind w:firstLine="709"/>
        <w:jc w:val="both"/>
        <w:rPr>
          <w:rFonts w:eastAsia="Times New Roman" w:cs="Times New Roman"/>
          <w:b/>
          <w:kern w:val="0"/>
          <w:sz w:val="28"/>
          <w:szCs w:val="28"/>
          <w:u w:val="single"/>
          <w:lang w:eastAsia="ru-RU" w:bidi="ar-SA"/>
        </w:rPr>
      </w:pPr>
      <w:r w:rsidRPr="006D7199">
        <w:rPr>
          <w:rFonts w:eastAsia="Times New Roman" w:cs="Times New Roman"/>
          <w:kern w:val="0"/>
          <w:sz w:val="28"/>
          <w:szCs w:val="28"/>
          <w:lang w:eastAsia="ru-RU" w:bidi="ar-SA"/>
        </w:rPr>
        <w:t>Заслушав и обсудив информацию «</w:t>
      </w:r>
      <w:r w:rsidR="00A94233" w:rsidRPr="00A94233">
        <w:rPr>
          <w:rFonts w:eastAsia="Times New Roman" w:cs="Times New Roman"/>
          <w:kern w:val="0"/>
          <w:sz w:val="28"/>
          <w:szCs w:val="28"/>
          <w:lang w:eastAsia="ru-RU" w:bidi="ar-SA"/>
        </w:rPr>
        <w:t>Охрана и условия труда в Курской области в 2017 году и задачах профсоюзов области по обеспечению общественного контроля в сфере труда</w:t>
      </w:r>
      <w:r w:rsidRPr="006D71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», Президиум Федерации </w:t>
      </w:r>
      <w:r w:rsidRPr="006D7199">
        <w:rPr>
          <w:rFonts w:eastAsia="Times New Roman" w:cs="Times New Roman"/>
          <w:b/>
          <w:i/>
          <w:kern w:val="0"/>
          <w:sz w:val="28"/>
          <w:szCs w:val="28"/>
          <w:lang w:eastAsia="ru-RU" w:bidi="ar-SA"/>
        </w:rPr>
        <w:t>постановляет:</w:t>
      </w:r>
    </w:p>
    <w:p w:rsidR="000E7059" w:rsidRPr="006D7199" w:rsidRDefault="006D7199" w:rsidP="00A94233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D7199">
        <w:rPr>
          <w:rFonts w:eastAsia="Times New Roman" w:cs="Times New Roman"/>
          <w:kern w:val="0"/>
          <w:sz w:val="28"/>
          <w:szCs w:val="28"/>
          <w:lang w:eastAsia="ru-RU" w:bidi="ar-SA"/>
        </w:rPr>
        <w:t>Принять к сведению информацию «</w:t>
      </w:r>
      <w:r w:rsidR="00A94233" w:rsidRPr="00A94233">
        <w:rPr>
          <w:rFonts w:eastAsia="Times New Roman" w:cs="Times New Roman"/>
          <w:kern w:val="0"/>
          <w:sz w:val="28"/>
          <w:szCs w:val="28"/>
          <w:lang w:eastAsia="ru-RU" w:bidi="ar-SA"/>
        </w:rPr>
        <w:t>Охрана и условия труда в Курской области в 2017 году и задачах профсоюзов области по обеспечению общественного контроля в сфере труда</w:t>
      </w:r>
      <w:r w:rsidRPr="006D7199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="0042097A" w:rsidRPr="006D7199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42097A" w:rsidRPr="00C1772B" w:rsidRDefault="003C1153" w:rsidP="0042097A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1772B"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r w:rsidR="0042097A" w:rsidRPr="00C1772B">
        <w:rPr>
          <w:rFonts w:eastAsia="Times New Roman" w:cs="Times New Roman"/>
          <w:kern w:val="0"/>
          <w:sz w:val="28"/>
          <w:szCs w:val="28"/>
          <w:lang w:eastAsia="ru-RU" w:bidi="ar-SA"/>
        </w:rPr>
        <w:t>тделу социально-трудовых отношений и охраны труда</w:t>
      </w:r>
      <w:r w:rsidRPr="00C1772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совместно с</w:t>
      </w:r>
      <w:r w:rsidR="0042097A" w:rsidRPr="00C1772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членским</w:t>
      </w:r>
      <w:r w:rsidRPr="00C1772B">
        <w:rPr>
          <w:rFonts w:eastAsia="Times New Roman" w:cs="Times New Roman"/>
          <w:kern w:val="0"/>
          <w:sz w:val="28"/>
          <w:szCs w:val="28"/>
          <w:lang w:eastAsia="ru-RU" w:bidi="ar-SA"/>
        </w:rPr>
        <w:t>и</w:t>
      </w:r>
      <w:r w:rsidR="0042097A" w:rsidRPr="00C1772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организациям</w:t>
      </w:r>
      <w:r w:rsidRPr="00C1772B">
        <w:rPr>
          <w:rFonts w:eastAsia="Times New Roman" w:cs="Times New Roman"/>
          <w:kern w:val="0"/>
          <w:sz w:val="28"/>
          <w:szCs w:val="28"/>
          <w:lang w:eastAsia="ru-RU" w:bidi="ar-SA"/>
        </w:rPr>
        <w:t>и</w:t>
      </w:r>
      <w:r w:rsidR="0042097A" w:rsidRPr="00C1772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Федерации:</w:t>
      </w:r>
    </w:p>
    <w:p w:rsidR="00B6444B" w:rsidRPr="00C1772B" w:rsidRDefault="00B6444B" w:rsidP="0042097A">
      <w:pPr>
        <w:widowControl/>
        <w:suppressAutoHyphens w:val="0"/>
        <w:ind w:left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1772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C1772B" w:rsidRPr="00C1772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совместно с УМЦ Федерации </w:t>
      </w:r>
      <w:r w:rsidR="00172904" w:rsidRPr="00C1772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продолжить </w:t>
      </w:r>
      <w:r w:rsidRPr="00C1772B">
        <w:rPr>
          <w:rFonts w:eastAsia="Times New Roman" w:cs="Times New Roman"/>
          <w:kern w:val="0"/>
          <w:sz w:val="28"/>
          <w:szCs w:val="28"/>
          <w:lang w:eastAsia="ru-RU" w:bidi="ar-SA"/>
        </w:rPr>
        <w:t>организа</w:t>
      </w:r>
      <w:r w:rsidR="0001503A" w:rsidRPr="00C1772B">
        <w:rPr>
          <w:rFonts w:eastAsia="Times New Roman" w:cs="Times New Roman"/>
          <w:kern w:val="0"/>
          <w:sz w:val="28"/>
          <w:szCs w:val="28"/>
          <w:lang w:eastAsia="ru-RU" w:bidi="ar-SA"/>
        </w:rPr>
        <w:t>цию</w:t>
      </w:r>
      <w:r w:rsidRPr="00C1772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обучени</w:t>
      </w:r>
      <w:r w:rsidR="0001503A" w:rsidRPr="00C1772B">
        <w:rPr>
          <w:rFonts w:eastAsia="Times New Roman" w:cs="Times New Roman"/>
          <w:kern w:val="0"/>
          <w:sz w:val="28"/>
          <w:szCs w:val="28"/>
          <w:lang w:eastAsia="ru-RU" w:bidi="ar-SA"/>
        </w:rPr>
        <w:t>я</w:t>
      </w:r>
      <w:r w:rsidRPr="00C1772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B52B9" w:rsidRPr="00C1772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профсоюзного актива по вопросам трудового законодательства в части </w:t>
      </w:r>
      <w:r w:rsidRPr="00C1772B">
        <w:rPr>
          <w:rFonts w:eastAsia="Times New Roman" w:cs="Times New Roman"/>
          <w:kern w:val="0"/>
          <w:sz w:val="28"/>
          <w:szCs w:val="28"/>
          <w:lang w:eastAsia="ru-RU" w:bidi="ar-SA"/>
        </w:rPr>
        <w:t>охран</w:t>
      </w:r>
      <w:r w:rsidR="003B52B9" w:rsidRPr="00C1772B">
        <w:rPr>
          <w:rFonts w:eastAsia="Times New Roman" w:cs="Times New Roman"/>
          <w:kern w:val="0"/>
          <w:sz w:val="28"/>
          <w:szCs w:val="28"/>
          <w:lang w:eastAsia="ru-RU" w:bidi="ar-SA"/>
        </w:rPr>
        <w:t>ы</w:t>
      </w:r>
      <w:r w:rsidRPr="00C1772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труда;</w:t>
      </w:r>
    </w:p>
    <w:p w:rsidR="00EC3569" w:rsidRPr="00C1772B" w:rsidRDefault="00D1788A" w:rsidP="0042097A">
      <w:pPr>
        <w:widowControl/>
        <w:suppressAutoHyphens w:val="0"/>
        <w:ind w:left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1772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75768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продолжить работу по выполнению </w:t>
      </w:r>
      <w:r w:rsidRPr="00C1772B">
        <w:rPr>
          <w:rFonts w:eastAsia="Times New Roman" w:cs="Times New Roman"/>
          <w:kern w:val="0"/>
          <w:sz w:val="28"/>
          <w:szCs w:val="28"/>
          <w:lang w:eastAsia="ru-RU" w:bidi="ar-SA"/>
        </w:rPr>
        <w:t>плана совместных проверок по соблюдению трудового законодательства за 201</w:t>
      </w:r>
      <w:r w:rsidR="00C1772B" w:rsidRPr="00C1772B">
        <w:rPr>
          <w:rFonts w:eastAsia="Times New Roman" w:cs="Times New Roman"/>
          <w:kern w:val="0"/>
          <w:sz w:val="28"/>
          <w:szCs w:val="28"/>
          <w:lang w:eastAsia="ru-RU" w:bidi="ar-SA"/>
        </w:rPr>
        <w:t>8</w:t>
      </w:r>
      <w:r w:rsidRPr="00C1772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год;</w:t>
      </w:r>
    </w:p>
    <w:p w:rsidR="000E7059" w:rsidRPr="004A7D31" w:rsidRDefault="0042097A" w:rsidP="000E7059">
      <w:pPr>
        <w:widowControl/>
        <w:suppressAutoHyphens w:val="0"/>
        <w:ind w:left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A7D3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3B52B9" w:rsidRPr="004A7D3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добиваться исполнения работодателями представлений </w:t>
      </w:r>
      <w:r w:rsidR="00D1788A" w:rsidRPr="004A7D31">
        <w:rPr>
          <w:rFonts w:eastAsia="Times New Roman" w:cs="Times New Roman"/>
          <w:kern w:val="0"/>
          <w:sz w:val="28"/>
          <w:szCs w:val="28"/>
          <w:lang w:eastAsia="ru-RU" w:bidi="ar-SA"/>
        </w:rPr>
        <w:t>технических инспекторов труда профсоюза или уполномоченных (доверенных) лиц по охране труда</w:t>
      </w:r>
      <w:r w:rsidRPr="004A7D31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42097A" w:rsidRPr="00C1772B" w:rsidRDefault="000E7059" w:rsidP="00C1772B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1772B">
        <w:rPr>
          <w:rFonts w:eastAsia="Times New Roman" w:cs="Times New Roman"/>
          <w:kern w:val="0"/>
          <w:sz w:val="28"/>
          <w:szCs w:val="28"/>
          <w:lang w:eastAsia="ru-RU" w:bidi="ar-SA"/>
        </w:rPr>
        <w:t>Рекомендовать ч</w:t>
      </w:r>
      <w:r w:rsidR="007B4B0E" w:rsidRPr="00C1772B">
        <w:rPr>
          <w:rFonts w:eastAsia="Times New Roman" w:cs="Times New Roman"/>
          <w:kern w:val="0"/>
          <w:sz w:val="28"/>
          <w:szCs w:val="28"/>
          <w:lang w:eastAsia="ru-RU" w:bidi="ar-SA"/>
        </w:rPr>
        <w:t>ленским организациям Федерации</w:t>
      </w:r>
      <w:r w:rsidR="00C1772B" w:rsidRPr="00C1772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работодателям</w:t>
      </w:r>
      <w:r w:rsidR="0042097A" w:rsidRPr="00C1772B">
        <w:rPr>
          <w:rFonts w:eastAsia="Times New Roman" w:cs="Times New Roman"/>
          <w:kern w:val="0"/>
          <w:sz w:val="28"/>
          <w:szCs w:val="28"/>
          <w:lang w:eastAsia="ru-RU" w:bidi="ar-SA"/>
        </w:rPr>
        <w:t>:</w:t>
      </w:r>
    </w:p>
    <w:p w:rsidR="00C1772B" w:rsidRPr="00C1772B" w:rsidRDefault="00C1772B" w:rsidP="00C1772B">
      <w:pPr>
        <w:pStyle w:val="ac"/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1772B">
        <w:rPr>
          <w:rFonts w:eastAsia="Times New Roman" w:cs="Times New Roman"/>
          <w:kern w:val="0"/>
          <w:sz w:val="28"/>
          <w:szCs w:val="28"/>
          <w:lang w:eastAsia="ru-RU" w:bidi="ar-SA"/>
        </w:rPr>
        <w:t>- на основании специальной оценки условий труда включать мероприятия в соглашения по охране труда, для реализации предупредительных мер по сокращению производственного травматизма и профессиональных заболеваний трудящихся, проведение которых частично можно финансировать за счет страховых взносов на обязательное социальное страхование от несчастных случаев на производстве и профессиональных заболеваний;</w:t>
      </w:r>
    </w:p>
    <w:p w:rsidR="00C1772B" w:rsidRDefault="00C1772B" w:rsidP="00C1772B">
      <w:pPr>
        <w:pStyle w:val="ac"/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1772B">
        <w:rPr>
          <w:rFonts w:eastAsia="Times New Roman" w:cs="Times New Roman"/>
          <w:kern w:val="0"/>
          <w:sz w:val="28"/>
          <w:szCs w:val="28"/>
          <w:lang w:eastAsia="ru-RU" w:bidi="ar-SA"/>
        </w:rPr>
        <w:t>- устранять в установленные сроки выявленные при проверках недостатки по охране труда на предприятиях и организациях области;</w:t>
      </w:r>
    </w:p>
    <w:p w:rsidR="001A41F8" w:rsidRPr="00347D23" w:rsidRDefault="001A41F8" w:rsidP="001A41F8">
      <w:pPr>
        <w:pStyle w:val="ac"/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47D23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- принимать активное участие в работе комиссий по испытаниям и приему в эксплуатацию средств производства</w:t>
      </w:r>
      <w:r w:rsidR="00347D23" w:rsidRPr="00347D23">
        <w:rPr>
          <w:rFonts w:eastAsia="Times New Roman" w:cs="Times New Roman"/>
          <w:kern w:val="0"/>
          <w:sz w:val="28"/>
          <w:szCs w:val="28"/>
          <w:lang w:eastAsia="ru-RU" w:bidi="ar-SA"/>
        </w:rPr>
        <w:t>, в том числе зданий и сооружений</w:t>
      </w:r>
      <w:r w:rsidRPr="00347D23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D1788A" w:rsidRPr="00C1772B" w:rsidRDefault="00D1788A" w:rsidP="00C1772B">
      <w:pPr>
        <w:pStyle w:val="ac"/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1772B">
        <w:rPr>
          <w:rFonts w:eastAsia="Times New Roman" w:cs="Times New Roman"/>
          <w:kern w:val="0"/>
          <w:sz w:val="28"/>
          <w:szCs w:val="28"/>
          <w:lang w:eastAsia="ru-RU" w:bidi="ar-SA"/>
        </w:rPr>
        <w:t>- продолжить осуществлять общественный контроль за охраной труда и состоянием условий труда на рабочих местах;</w:t>
      </w:r>
    </w:p>
    <w:p w:rsidR="00D1788A" w:rsidRPr="00C1772B" w:rsidRDefault="00BB0063" w:rsidP="00D1788A">
      <w:pPr>
        <w:pStyle w:val="ac"/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1772B">
        <w:rPr>
          <w:rFonts w:eastAsia="Times New Roman" w:cs="Times New Roman"/>
          <w:kern w:val="0"/>
          <w:sz w:val="28"/>
          <w:szCs w:val="28"/>
          <w:lang w:eastAsia="ru-RU" w:bidi="ar-SA"/>
        </w:rPr>
        <w:t>- всемерно способствовать привлечению работников к участию в системе управления охраной труда в организациях</w:t>
      </w:r>
      <w:r w:rsidR="00C1772B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2636A7" w:rsidRPr="006D7199" w:rsidRDefault="002636A7" w:rsidP="00172904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D7199">
        <w:rPr>
          <w:rFonts w:eastAsia="Times New Roman" w:cs="Times New Roman"/>
          <w:kern w:val="0"/>
          <w:sz w:val="28"/>
          <w:szCs w:val="28"/>
          <w:lang w:eastAsia="ru-RU" w:bidi="ar-SA"/>
        </w:rPr>
        <w:t>Отделу информационной работы</w:t>
      </w:r>
      <w:r w:rsidR="00C1772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связей с общественностью</w:t>
      </w:r>
      <w:r w:rsidRPr="006D71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(А.В. Солин) разместить информацию </w:t>
      </w:r>
      <w:r w:rsidR="00EC3569" w:rsidRPr="006D7199">
        <w:rPr>
          <w:rFonts w:eastAsia="Times New Roman" w:cs="Times New Roman"/>
          <w:kern w:val="0"/>
          <w:sz w:val="28"/>
          <w:szCs w:val="28"/>
          <w:lang w:eastAsia="ru-RU" w:bidi="ar-SA"/>
        </w:rPr>
        <w:t>по охране и условиях труда</w:t>
      </w:r>
      <w:r w:rsidRPr="006D719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газете «Наш взгляд» и на сайте Федерации.</w:t>
      </w:r>
    </w:p>
    <w:p w:rsidR="002636A7" w:rsidRPr="002636A7" w:rsidRDefault="002636A7" w:rsidP="00172904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636A7">
        <w:rPr>
          <w:rFonts w:eastAsia="Times New Roman" w:cs="Times New Roman"/>
          <w:kern w:val="0"/>
          <w:sz w:val="28"/>
          <w:szCs w:val="28"/>
          <w:lang w:eastAsia="ru-RU" w:bidi="ar-SA"/>
        </w:rPr>
        <w:t>Контроль за выполнением данного постановления возложить на заместителя Председателя Федерации Т.И. Донейко.</w:t>
      </w:r>
    </w:p>
    <w:p w:rsidR="0042097A" w:rsidRPr="0042097A" w:rsidRDefault="002636A7" w:rsidP="00512680">
      <w:pPr>
        <w:widowControl/>
        <w:numPr>
          <w:ilvl w:val="0"/>
          <w:numId w:val="1"/>
        </w:numPr>
        <w:suppressAutoHyphens w:val="0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636A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Постановление президиума Федерации организаций </w:t>
      </w:r>
      <w:r w:rsidR="00042065" w:rsidRPr="002636A7">
        <w:rPr>
          <w:rFonts w:eastAsia="Times New Roman" w:cs="Times New Roman"/>
          <w:kern w:val="0"/>
          <w:sz w:val="28"/>
          <w:szCs w:val="28"/>
          <w:lang w:eastAsia="ru-RU" w:bidi="ar-SA"/>
        </w:rPr>
        <w:t>профсоюз</w:t>
      </w:r>
      <w:r w:rsidR="00042065">
        <w:rPr>
          <w:rFonts w:eastAsia="Times New Roman" w:cs="Times New Roman"/>
          <w:kern w:val="0"/>
          <w:sz w:val="28"/>
          <w:szCs w:val="28"/>
          <w:lang w:eastAsia="ru-RU" w:bidi="ar-SA"/>
        </w:rPr>
        <w:t>ов</w:t>
      </w:r>
      <w:r w:rsidR="00042065" w:rsidRPr="002636A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636A7">
        <w:rPr>
          <w:rFonts w:eastAsia="Times New Roman" w:cs="Times New Roman"/>
          <w:kern w:val="0"/>
          <w:sz w:val="28"/>
          <w:szCs w:val="28"/>
          <w:lang w:eastAsia="ru-RU" w:bidi="ar-SA"/>
        </w:rPr>
        <w:t>Курской области от 2</w:t>
      </w:r>
      <w:r w:rsidR="00042065">
        <w:rPr>
          <w:rFonts w:eastAsia="Times New Roman" w:cs="Times New Roman"/>
          <w:kern w:val="0"/>
          <w:sz w:val="28"/>
          <w:szCs w:val="28"/>
          <w:lang w:eastAsia="ru-RU" w:bidi="ar-SA"/>
        </w:rPr>
        <w:t>5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.04.</w:t>
      </w:r>
      <w:r w:rsidRPr="002636A7">
        <w:rPr>
          <w:rFonts w:eastAsia="Times New Roman" w:cs="Times New Roman"/>
          <w:kern w:val="0"/>
          <w:sz w:val="28"/>
          <w:szCs w:val="28"/>
          <w:lang w:eastAsia="ru-RU" w:bidi="ar-SA"/>
        </w:rPr>
        <w:t>201</w:t>
      </w:r>
      <w:r w:rsidR="00512680">
        <w:rPr>
          <w:rFonts w:eastAsia="Times New Roman" w:cs="Times New Roman"/>
          <w:kern w:val="0"/>
          <w:sz w:val="28"/>
          <w:szCs w:val="28"/>
          <w:lang w:eastAsia="ru-RU" w:bidi="ar-SA"/>
        </w:rPr>
        <w:t>7</w:t>
      </w:r>
      <w:r w:rsidRPr="002636A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года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№ </w:t>
      </w:r>
      <w:r w:rsidR="00512680">
        <w:rPr>
          <w:rFonts w:eastAsia="Times New Roman" w:cs="Times New Roman"/>
          <w:kern w:val="0"/>
          <w:sz w:val="28"/>
          <w:szCs w:val="28"/>
          <w:lang w:eastAsia="ru-RU" w:bidi="ar-SA"/>
        </w:rPr>
        <w:t>10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2636A7"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 w:rsidR="00512680" w:rsidRPr="00512680">
        <w:rPr>
          <w:rFonts w:eastAsia="Times New Roman" w:cs="Times New Roman"/>
          <w:kern w:val="0"/>
          <w:sz w:val="28"/>
          <w:szCs w:val="28"/>
          <w:lang w:eastAsia="ru-RU" w:bidi="ar-SA"/>
        </w:rPr>
        <w:t>О состоянии охраны и условиях труда в Курской области в 2016 году и задачах профсоюзов области по обеспечению общественного контроля в сфере охраны труда в 2017 году</w:t>
      </w:r>
      <w:r w:rsidRPr="002636A7">
        <w:rPr>
          <w:rFonts w:eastAsia="Times New Roman" w:cs="Times New Roman"/>
          <w:kern w:val="0"/>
          <w:sz w:val="28"/>
          <w:szCs w:val="28"/>
          <w:lang w:eastAsia="ru-RU" w:bidi="ar-SA"/>
        </w:rPr>
        <w:t>» с контроля снять.</w:t>
      </w:r>
    </w:p>
    <w:p w:rsidR="0042097A" w:rsidRPr="0042097A" w:rsidRDefault="0042097A" w:rsidP="0042097A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2097A" w:rsidRPr="0042097A" w:rsidRDefault="0042097A" w:rsidP="0042097A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2097A" w:rsidRPr="0042097A" w:rsidRDefault="0042097A" w:rsidP="0042097A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D2B8B" w:rsidRDefault="0042097A" w:rsidP="0042097A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2097A">
        <w:rPr>
          <w:rFonts w:eastAsia="Times New Roman" w:cs="Times New Roman"/>
          <w:kern w:val="0"/>
          <w:sz w:val="28"/>
          <w:szCs w:val="28"/>
          <w:lang w:eastAsia="ru-RU" w:bidi="ar-SA"/>
        </w:rPr>
        <w:t>Председатель Федерации</w:t>
      </w:r>
      <w:r w:rsidRPr="0042097A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 </w:t>
      </w:r>
      <w:r w:rsidRPr="0042097A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       </w:t>
      </w:r>
      <w:r w:rsidRPr="0042097A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42097A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42097A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42097A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 А.И. Лазарев</w:t>
      </w:r>
    </w:p>
    <w:sectPr w:rsidR="00CD2B8B" w:rsidSect="00C6408A">
      <w:headerReference w:type="default" r:id="rId8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1D4" w:rsidRDefault="003331D4" w:rsidP="001F3FF6">
      <w:r>
        <w:separator/>
      </w:r>
    </w:p>
  </w:endnote>
  <w:endnote w:type="continuationSeparator" w:id="0">
    <w:p w:rsidR="003331D4" w:rsidRDefault="003331D4" w:rsidP="001F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, ??§ЮЎм§Ў-??§ЮЎм§Ў??§ЮЎм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1D4" w:rsidRDefault="003331D4" w:rsidP="001F3FF6">
      <w:r>
        <w:separator/>
      </w:r>
    </w:p>
  </w:footnote>
  <w:footnote w:type="continuationSeparator" w:id="0">
    <w:p w:rsidR="003331D4" w:rsidRDefault="003331D4" w:rsidP="001F3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0635"/>
      <w:docPartObj>
        <w:docPartGallery w:val="Page Numbers (Top of Page)"/>
        <w:docPartUnique/>
      </w:docPartObj>
    </w:sdtPr>
    <w:sdtEndPr/>
    <w:sdtContent>
      <w:p w:rsidR="00C6408A" w:rsidRDefault="00C6408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851">
          <w:rPr>
            <w:noProof/>
          </w:rPr>
          <w:t>2</w:t>
        </w:r>
        <w:r>
          <w:fldChar w:fldCharType="end"/>
        </w:r>
      </w:p>
    </w:sdtContent>
  </w:sdt>
  <w:p w:rsidR="001F3FF6" w:rsidRDefault="001F3F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80B5F"/>
    <w:multiLevelType w:val="multilevel"/>
    <w:tmpl w:val="7958C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640C7B8A"/>
    <w:multiLevelType w:val="hybridMultilevel"/>
    <w:tmpl w:val="3CCCE8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9F82415"/>
    <w:multiLevelType w:val="multilevel"/>
    <w:tmpl w:val="7958C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50"/>
    <w:rsid w:val="00001019"/>
    <w:rsid w:val="0000596F"/>
    <w:rsid w:val="00013E60"/>
    <w:rsid w:val="0001503A"/>
    <w:rsid w:val="0001617D"/>
    <w:rsid w:val="00020EF4"/>
    <w:rsid w:val="00042065"/>
    <w:rsid w:val="00042791"/>
    <w:rsid w:val="000612F7"/>
    <w:rsid w:val="00085B4A"/>
    <w:rsid w:val="00087E40"/>
    <w:rsid w:val="00093291"/>
    <w:rsid w:val="00097266"/>
    <w:rsid w:val="000A5F9A"/>
    <w:rsid w:val="000B6C8C"/>
    <w:rsid w:val="000C6342"/>
    <w:rsid w:val="000E5AB0"/>
    <w:rsid w:val="000E7059"/>
    <w:rsid w:val="000F7704"/>
    <w:rsid w:val="00103773"/>
    <w:rsid w:val="00103F36"/>
    <w:rsid w:val="001276B6"/>
    <w:rsid w:val="00172904"/>
    <w:rsid w:val="00180A4D"/>
    <w:rsid w:val="00190D53"/>
    <w:rsid w:val="001A27F8"/>
    <w:rsid w:val="001A41F8"/>
    <w:rsid w:val="001D4D0F"/>
    <w:rsid w:val="001D7739"/>
    <w:rsid w:val="001E0672"/>
    <w:rsid w:val="001E2370"/>
    <w:rsid w:val="001E36CD"/>
    <w:rsid w:val="001F1674"/>
    <w:rsid w:val="001F3FF6"/>
    <w:rsid w:val="002346AF"/>
    <w:rsid w:val="00245EB7"/>
    <w:rsid w:val="00254313"/>
    <w:rsid w:val="00261D83"/>
    <w:rsid w:val="00262B0B"/>
    <w:rsid w:val="002636A7"/>
    <w:rsid w:val="00270A05"/>
    <w:rsid w:val="00275038"/>
    <w:rsid w:val="002810C2"/>
    <w:rsid w:val="0029759E"/>
    <w:rsid w:val="002A3C18"/>
    <w:rsid w:val="002B14BE"/>
    <w:rsid w:val="002B5794"/>
    <w:rsid w:val="002C12D2"/>
    <w:rsid w:val="002C6B15"/>
    <w:rsid w:val="002F79C5"/>
    <w:rsid w:val="00313370"/>
    <w:rsid w:val="00316E78"/>
    <w:rsid w:val="00330997"/>
    <w:rsid w:val="003322BE"/>
    <w:rsid w:val="003331D4"/>
    <w:rsid w:val="00347D23"/>
    <w:rsid w:val="003616D0"/>
    <w:rsid w:val="003656F4"/>
    <w:rsid w:val="00373E09"/>
    <w:rsid w:val="003A0851"/>
    <w:rsid w:val="003B52B9"/>
    <w:rsid w:val="003B65A4"/>
    <w:rsid w:val="003C1153"/>
    <w:rsid w:val="003C5574"/>
    <w:rsid w:val="003E77C6"/>
    <w:rsid w:val="0040027A"/>
    <w:rsid w:val="0041592C"/>
    <w:rsid w:val="0042097A"/>
    <w:rsid w:val="00422919"/>
    <w:rsid w:val="00426E59"/>
    <w:rsid w:val="0044153D"/>
    <w:rsid w:val="004A7D31"/>
    <w:rsid w:val="004C140D"/>
    <w:rsid w:val="004D502D"/>
    <w:rsid w:val="004E0956"/>
    <w:rsid w:val="004F2D2F"/>
    <w:rsid w:val="00502F43"/>
    <w:rsid w:val="00512680"/>
    <w:rsid w:val="00512CEB"/>
    <w:rsid w:val="005148E0"/>
    <w:rsid w:val="0051659A"/>
    <w:rsid w:val="00522FF4"/>
    <w:rsid w:val="00524B5D"/>
    <w:rsid w:val="0053720C"/>
    <w:rsid w:val="00571D37"/>
    <w:rsid w:val="005B43B0"/>
    <w:rsid w:val="005C1D2B"/>
    <w:rsid w:val="005E0248"/>
    <w:rsid w:val="005E41E2"/>
    <w:rsid w:val="005E6397"/>
    <w:rsid w:val="006067A5"/>
    <w:rsid w:val="0061638C"/>
    <w:rsid w:val="00624902"/>
    <w:rsid w:val="00632837"/>
    <w:rsid w:val="006545FD"/>
    <w:rsid w:val="006809DA"/>
    <w:rsid w:val="00695B0B"/>
    <w:rsid w:val="006B4143"/>
    <w:rsid w:val="006C3BEC"/>
    <w:rsid w:val="006C5AEE"/>
    <w:rsid w:val="006D7199"/>
    <w:rsid w:val="006E3217"/>
    <w:rsid w:val="006F6302"/>
    <w:rsid w:val="006F7C34"/>
    <w:rsid w:val="0074117C"/>
    <w:rsid w:val="00752148"/>
    <w:rsid w:val="007552F9"/>
    <w:rsid w:val="0075768B"/>
    <w:rsid w:val="00764914"/>
    <w:rsid w:val="00782C7B"/>
    <w:rsid w:val="00785850"/>
    <w:rsid w:val="00795C6E"/>
    <w:rsid w:val="007B4B0E"/>
    <w:rsid w:val="007C4122"/>
    <w:rsid w:val="007D676F"/>
    <w:rsid w:val="007D6960"/>
    <w:rsid w:val="007E00C6"/>
    <w:rsid w:val="00801C2E"/>
    <w:rsid w:val="0080322E"/>
    <w:rsid w:val="00811D30"/>
    <w:rsid w:val="00814D25"/>
    <w:rsid w:val="008165BA"/>
    <w:rsid w:val="00850E19"/>
    <w:rsid w:val="00867AE4"/>
    <w:rsid w:val="00870FD8"/>
    <w:rsid w:val="00872220"/>
    <w:rsid w:val="008A00F6"/>
    <w:rsid w:val="008A68FA"/>
    <w:rsid w:val="008B5018"/>
    <w:rsid w:val="008C6F64"/>
    <w:rsid w:val="008D26FF"/>
    <w:rsid w:val="008D78C9"/>
    <w:rsid w:val="008E3328"/>
    <w:rsid w:val="00920D7F"/>
    <w:rsid w:val="009352F6"/>
    <w:rsid w:val="00942481"/>
    <w:rsid w:val="00944369"/>
    <w:rsid w:val="00990C32"/>
    <w:rsid w:val="00995320"/>
    <w:rsid w:val="009A7768"/>
    <w:rsid w:val="009B2D2D"/>
    <w:rsid w:val="009D5161"/>
    <w:rsid w:val="009F719C"/>
    <w:rsid w:val="00A00822"/>
    <w:rsid w:val="00A13BD1"/>
    <w:rsid w:val="00A20B0F"/>
    <w:rsid w:val="00A34DF7"/>
    <w:rsid w:val="00A425E0"/>
    <w:rsid w:val="00A46C49"/>
    <w:rsid w:val="00A5128B"/>
    <w:rsid w:val="00A554CC"/>
    <w:rsid w:val="00A64C27"/>
    <w:rsid w:val="00A76592"/>
    <w:rsid w:val="00A8359C"/>
    <w:rsid w:val="00A94233"/>
    <w:rsid w:val="00AD1FF7"/>
    <w:rsid w:val="00AF1A9B"/>
    <w:rsid w:val="00B20C7A"/>
    <w:rsid w:val="00B23152"/>
    <w:rsid w:val="00B2730F"/>
    <w:rsid w:val="00B33FA8"/>
    <w:rsid w:val="00B57C73"/>
    <w:rsid w:val="00B6444B"/>
    <w:rsid w:val="00B664BF"/>
    <w:rsid w:val="00B720D3"/>
    <w:rsid w:val="00B75F17"/>
    <w:rsid w:val="00B8349B"/>
    <w:rsid w:val="00B95B91"/>
    <w:rsid w:val="00B9721C"/>
    <w:rsid w:val="00BA663D"/>
    <w:rsid w:val="00BB0063"/>
    <w:rsid w:val="00BD4980"/>
    <w:rsid w:val="00C1772B"/>
    <w:rsid w:val="00C257E3"/>
    <w:rsid w:val="00C26873"/>
    <w:rsid w:val="00C31D02"/>
    <w:rsid w:val="00C51533"/>
    <w:rsid w:val="00C6408A"/>
    <w:rsid w:val="00C74079"/>
    <w:rsid w:val="00C7720F"/>
    <w:rsid w:val="00C77DD5"/>
    <w:rsid w:val="00C859E3"/>
    <w:rsid w:val="00CA672B"/>
    <w:rsid w:val="00CC21AB"/>
    <w:rsid w:val="00CD2B8B"/>
    <w:rsid w:val="00CE49F4"/>
    <w:rsid w:val="00D13D96"/>
    <w:rsid w:val="00D15D99"/>
    <w:rsid w:val="00D1788A"/>
    <w:rsid w:val="00D20A88"/>
    <w:rsid w:val="00D35EB7"/>
    <w:rsid w:val="00D6303E"/>
    <w:rsid w:val="00D67C34"/>
    <w:rsid w:val="00D82A62"/>
    <w:rsid w:val="00D9534B"/>
    <w:rsid w:val="00DB0A82"/>
    <w:rsid w:val="00DC10E6"/>
    <w:rsid w:val="00DC6231"/>
    <w:rsid w:val="00DD7AB9"/>
    <w:rsid w:val="00DF3CA5"/>
    <w:rsid w:val="00E30A0B"/>
    <w:rsid w:val="00E46F24"/>
    <w:rsid w:val="00E64CA1"/>
    <w:rsid w:val="00E709E1"/>
    <w:rsid w:val="00E75004"/>
    <w:rsid w:val="00E80A6D"/>
    <w:rsid w:val="00E85CF3"/>
    <w:rsid w:val="00E95E77"/>
    <w:rsid w:val="00E97107"/>
    <w:rsid w:val="00EB482E"/>
    <w:rsid w:val="00EC3569"/>
    <w:rsid w:val="00F00CB6"/>
    <w:rsid w:val="00F04836"/>
    <w:rsid w:val="00F261BD"/>
    <w:rsid w:val="00F37F70"/>
    <w:rsid w:val="00F544C9"/>
    <w:rsid w:val="00F634F2"/>
    <w:rsid w:val="00F63C2F"/>
    <w:rsid w:val="00F668EF"/>
    <w:rsid w:val="00F7689D"/>
    <w:rsid w:val="00F8477A"/>
    <w:rsid w:val="00F87B10"/>
    <w:rsid w:val="00FB6C68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CBBFF"/>
  <w15:docId w15:val="{DE53AD0C-194D-488F-A482-F8C63CDB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850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FF6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1F3FF6"/>
    <w:rPr>
      <w:rFonts w:eastAsia="SimSun" w:cs="Mangal"/>
      <w:kern w:val="2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1F3FF6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1F3FF6"/>
    <w:rPr>
      <w:rFonts w:eastAsia="SimSun" w:cs="Mangal"/>
      <w:kern w:val="2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F544C9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F544C9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9">
    <w:name w:val="No Spacing"/>
    <w:uiPriority w:val="1"/>
    <w:qFormat/>
    <w:rsid w:val="00B33FA8"/>
    <w:pPr>
      <w:widowControl w:val="0"/>
      <w:suppressAutoHyphens/>
    </w:pPr>
    <w:rPr>
      <w:rFonts w:eastAsia="SimSun" w:cs="Mangal"/>
      <w:kern w:val="2"/>
      <w:sz w:val="24"/>
      <w:szCs w:val="21"/>
      <w:lang w:eastAsia="hi-IN" w:bidi="hi-IN"/>
    </w:rPr>
  </w:style>
  <w:style w:type="paragraph" w:styleId="aa">
    <w:name w:val="Subtitle"/>
    <w:basedOn w:val="a"/>
    <w:link w:val="ab"/>
    <w:qFormat/>
    <w:rsid w:val="00B57C73"/>
    <w:pPr>
      <w:widowControl/>
      <w:suppressAutoHyphens w:val="0"/>
      <w:spacing w:line="360" w:lineRule="auto"/>
      <w:jc w:val="center"/>
    </w:pPr>
    <w:rPr>
      <w:rFonts w:eastAsia="Verdana" w:cs="Times New Roman"/>
      <w:kern w:val="0"/>
      <w:sz w:val="28"/>
      <w:szCs w:val="20"/>
      <w:lang w:eastAsia="ru-RU" w:bidi="ar-SA"/>
    </w:rPr>
  </w:style>
  <w:style w:type="character" w:customStyle="1" w:styleId="ab">
    <w:name w:val="Подзаголовок Знак"/>
    <w:basedOn w:val="a0"/>
    <w:link w:val="aa"/>
    <w:rsid w:val="00B57C73"/>
    <w:rPr>
      <w:rFonts w:eastAsia="Verdana"/>
      <w:szCs w:val="20"/>
      <w:lang w:eastAsia="ru-RU"/>
    </w:rPr>
  </w:style>
  <w:style w:type="character" w:customStyle="1" w:styleId="FontStyle18">
    <w:name w:val="Font Style18"/>
    <w:basedOn w:val="a0"/>
    <w:uiPriority w:val="99"/>
    <w:rsid w:val="00F668EF"/>
    <w:rPr>
      <w:rFonts w:eastAsia="Times New Roman"/>
      <w:sz w:val="26"/>
      <w:szCs w:val="26"/>
      <w:lang w:val="x-none" w:eastAsia="zh-CN"/>
    </w:rPr>
  </w:style>
  <w:style w:type="paragraph" w:customStyle="1" w:styleId="Style7">
    <w:name w:val="Style7"/>
    <w:basedOn w:val="a"/>
    <w:next w:val="a"/>
    <w:uiPriority w:val="99"/>
    <w:rsid w:val="00F668EF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1"/>
      <w:lang w:eastAsia="zh-CN" w:bidi="ar-SA"/>
    </w:rPr>
  </w:style>
  <w:style w:type="paragraph" w:styleId="ac">
    <w:name w:val="List Paragraph"/>
    <w:basedOn w:val="a"/>
    <w:uiPriority w:val="34"/>
    <w:qFormat/>
    <w:rsid w:val="000E7059"/>
    <w:pPr>
      <w:ind w:left="720"/>
      <w:contextualSpacing/>
    </w:pPr>
    <w:rPr>
      <w:szCs w:val="21"/>
    </w:rPr>
  </w:style>
  <w:style w:type="paragraph" w:customStyle="1" w:styleId="Standard">
    <w:name w:val="Standard"/>
    <w:rsid w:val="00C7720F"/>
    <w:pPr>
      <w:widowControl w:val="0"/>
      <w:suppressAutoHyphens/>
      <w:autoSpaceDN w:val="0"/>
      <w:textAlignment w:val="baseline"/>
    </w:pPr>
    <w:rPr>
      <w:rFonts w:eastAsia="SimSun, ??§ЮЎм§Ў-??§ЮЎм§Ў??§ЮЎм" w:cs="Mangal"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39E3E-3965-459E-98FD-3BF5FB58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KlimovAA</cp:lastModifiedBy>
  <cp:revision>152</cp:revision>
  <cp:lastPrinted>2018-04-02T06:10:00Z</cp:lastPrinted>
  <dcterms:created xsi:type="dcterms:W3CDTF">2015-02-19T13:18:00Z</dcterms:created>
  <dcterms:modified xsi:type="dcterms:W3CDTF">2018-04-02T06:13:00Z</dcterms:modified>
</cp:coreProperties>
</file>